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w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70E25" w:rsidRDefault="000F0E52">
      <w:r>
        <w:tab/>
        <w:t xml:space="preserve">A case of ineffective communication occurred when my colleague called me to inform me about the postponement of a meeting we had the following day. The colleague is a foreigner who speaks with a heavy Japanese accent and I could not decipher what he was saying. </w:t>
      </w:r>
      <w:r w:rsidR="00E600B3">
        <w:t>Moreover, his connection was not clear since</w:t>
      </w:r>
      <w:r w:rsidR="00322A86">
        <w:t xml:space="preserve"> he called me during a storm, but assumed</w:t>
      </w:r>
      <w:r w:rsidR="00E600B3">
        <w:t xml:space="preserve"> that I heard what he was saying. </w:t>
      </w:r>
      <w:r>
        <w:t xml:space="preserve">My attempts to call him back later did not </w:t>
      </w:r>
      <w:r w:rsidR="00561730">
        <w:t>succeed s</w:t>
      </w:r>
      <w:r w:rsidR="00322A86">
        <w:t>ince the weather severely</w:t>
      </w:r>
      <w:r w:rsidR="00882755">
        <w:t xml:space="preserve"> interrupted the phone network </w:t>
      </w:r>
      <w:r w:rsidR="00561730">
        <w:t xml:space="preserve">and </w:t>
      </w:r>
      <w:r w:rsidR="00322A86">
        <w:t xml:space="preserve">he </w:t>
      </w:r>
      <w:r w:rsidR="00561730">
        <w:t xml:space="preserve">could not get back to me. In this case, the type of communication was oral and his accent </w:t>
      </w:r>
      <w:r w:rsidR="00E600B3">
        <w:t xml:space="preserve">coupled with the network interruptions due to severe weather conditions </w:t>
      </w:r>
      <w:r w:rsidR="00561730">
        <w:t>mad</w:t>
      </w:r>
      <w:r w:rsidR="00E600B3">
        <w:t>e</w:t>
      </w:r>
      <w:r w:rsidR="00561730">
        <w:t xml:space="preserve"> the communication ineffective</w:t>
      </w:r>
      <w:r w:rsidR="00473755">
        <w:t xml:space="preserve"> and interfered with our initial arrangement (Paxton et al, 2021)</w:t>
      </w:r>
      <w:r w:rsidR="00322A86">
        <w:t xml:space="preserve">. </w:t>
      </w:r>
    </w:p>
    <w:p w:rsidR="0015545C" w:rsidRDefault="00070E25">
      <w:r>
        <w:tab/>
      </w:r>
      <w:r w:rsidR="00322A86">
        <w:t xml:space="preserve">From our phone conversation, </w:t>
      </w:r>
      <w:r w:rsidR="00561730">
        <w:t xml:space="preserve">I could not make out that he would not be available the following day to attend our scheduled meeting. </w:t>
      </w:r>
      <w:r w:rsidR="0024084D">
        <w:t>As a result of the ineffective communication, I arrived</w:t>
      </w:r>
      <w:r w:rsidR="000D7905">
        <w:t xml:space="preserve"> at our scheduled meeting point only to</w:t>
      </w:r>
      <w:r w:rsidR="00322A86">
        <w:t xml:space="preserve"> miss him since he had travelled to attend another</w:t>
      </w:r>
      <w:r w:rsidR="000D7905">
        <w:t xml:space="preserve"> meeting in a different city. </w:t>
      </w:r>
      <w:r w:rsidR="00F67ABB">
        <w:t xml:space="preserve">Although my work </w:t>
      </w:r>
      <w:r w:rsidR="00D72B07">
        <w:t xml:space="preserve">colleague is not </w:t>
      </w:r>
      <w:r w:rsidR="00F67ABB">
        <w:t>fluent i</w:t>
      </w:r>
      <w:r w:rsidR="00D72B07">
        <w:t xml:space="preserve">n spoken English, his written English is decent and </w:t>
      </w:r>
      <w:r w:rsidR="00BD60BC">
        <w:t xml:space="preserve">using this mode </w:t>
      </w:r>
      <w:r w:rsidR="00D72B07">
        <w:t xml:space="preserve">would have communicated his inability to attend the meeting. For this reason, a better communication strategy to avoid the misunderstanding </w:t>
      </w:r>
      <w:r w:rsidR="0015545C">
        <w:t xml:space="preserve">and inconvenience </w:t>
      </w:r>
      <w:r w:rsidR="00D72B07">
        <w:t>would have been the use of written communication such as an email or text message informing me that he would not be able to attend the meeting as previously scheduled</w:t>
      </w:r>
      <w:r>
        <w:t xml:space="preserve"> (Paxton et al, 2021)</w:t>
      </w:r>
      <w:r w:rsidR="00D72B07">
        <w:t xml:space="preserve">. </w:t>
      </w:r>
    </w:p>
    <w:p w:rsidR="00E600B3" w:rsidRDefault="00E600B3" w:rsidP="00E600B3">
      <w:pPr>
        <w:jc w:val="center"/>
      </w:pPr>
      <w:r>
        <w:t>Reference</w:t>
      </w:r>
    </w:p>
    <w:p w:rsidR="00627F1A" w:rsidRDefault="00627F1A" w:rsidP="00E600B3">
      <w:pPr>
        <w:jc w:val="center"/>
      </w:pPr>
      <w:r w:rsidRPr="00627F1A">
        <w:t xml:space="preserve">Paxton, A., Roche, J. M., Ibarra, A., &amp; Tanenhaus, M. K. (2021). Predictions of </w:t>
      </w:r>
      <w:r w:rsidR="00473755" w:rsidRPr="00627F1A">
        <w:t>miscommunication in verbal communication during collaborative joint action</w:t>
      </w:r>
      <w:r w:rsidRPr="00627F1A">
        <w:t>. </w:t>
      </w:r>
      <w:r w:rsidRPr="00627F1A">
        <w:rPr>
          <w:i/>
          <w:iCs/>
        </w:rPr>
        <w:t>Journal of Speech, Language &amp; Hearing Research</w:t>
      </w:r>
      <w:r w:rsidRPr="00627F1A">
        <w:t>, </w:t>
      </w:r>
      <w:r w:rsidRPr="00627F1A">
        <w:rPr>
          <w:i/>
          <w:iCs/>
        </w:rPr>
        <w:t>64</w:t>
      </w:r>
      <w:r w:rsidRPr="00627F1A">
        <w:t>(2), 613–627. https://doi.org/10.1044/2020_JSLHR-20-00137</w:t>
      </w:r>
    </w:p>
    <w:sectPr w:rsidR="00627F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4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E52"/>
    <w:rsid w:val="000269CE"/>
    <w:rsid w:val="00070E25"/>
    <w:rsid w:val="000D7905"/>
    <w:rsid w:val="000F0E52"/>
    <w:rsid w:val="0015545C"/>
    <w:rsid w:val="0024084D"/>
    <w:rsid w:val="00322A86"/>
    <w:rsid w:val="00325CCC"/>
    <w:rsid w:val="003C1226"/>
    <w:rsid w:val="00473755"/>
    <w:rsid w:val="00561730"/>
    <w:rsid w:val="005628DB"/>
    <w:rsid w:val="00627F1A"/>
    <w:rsid w:val="00666C29"/>
    <w:rsid w:val="006A7701"/>
    <w:rsid w:val="00882755"/>
    <w:rsid w:val="00A66FD0"/>
    <w:rsid w:val="00AA0272"/>
    <w:rsid w:val="00AE00F0"/>
    <w:rsid w:val="00BD60BC"/>
    <w:rsid w:val="00D60AFE"/>
    <w:rsid w:val="00D72B07"/>
    <w:rsid w:val="00E600B3"/>
    <w:rsid w:val="00F6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0B468DA-C839-9F46-BD77-3D4074158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480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Guest User</cp:lastModifiedBy>
  <cp:revision>2</cp:revision>
  <dcterms:created xsi:type="dcterms:W3CDTF">2021-04-14T21:56:00Z</dcterms:created>
  <dcterms:modified xsi:type="dcterms:W3CDTF">2021-04-14T21:56:00Z</dcterms:modified>
</cp:coreProperties>
</file>